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Lesley Jones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1029 2nd Avenue South,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Birmingham, AL 35222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877-222-1098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joneslesley@hotmail.com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Experience: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Insight, Geneva, NY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Lead Application Architect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Design, architect and supervise the implementation functionality of company's new web application development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Determine, test and promote the use of common third party tools across products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sure that all the software engineering initiatives is according to the architectural standards and goals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Acts as primary mediator between application development teams and enterprise architecture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Explorer new tools and technologies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Make technical product strategies with roadmaps that imitate technological realities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InSource, LLC, Freeport, NY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Application Architect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Understand interactions, component design and complex application structures and make use of case driven iterative development concepts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solutions to meet the needs of business and integrate into the enterprise architecture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Cooperatively worked with project, business, data, development, and infrastructure resources to deliver applications solutions for solving business problems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Computer Skills: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Languages: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Java, J2EE, J2SE, JSP, Java SE, JDBC, Servlet, HTML, PHP, EJB, XML, Java Security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Database: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Oracle 8i, or 9i, 10g, and MySQL Database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Pace University, Geneva, NY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