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Steve P. Ramer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4008 Frank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Springfield, MA 01103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413-263-1650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spramer@freemail.com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agile business analyst position with a reputed healthcare company and liaise with business partners and deliver users requests through technology.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liaising, and facilitation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agile software development team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analyzing and translating complex information into readable format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planning and managing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and implement changes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innovative and leadership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Agile Business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Prime Medical Services, Springfield, MA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business partners and cross-functional teams and supporting system documentation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necessary changes and development to stakeholders in meetings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operational support for existing and new projects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technical manuals, policy terms and conditions, and meeting minutes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Interpreting stakeholders business needs and translating them into actual practice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evaluating information gathered from various sources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Agile Business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Life Wellness Center, Springfield, MA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2013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updated policies and procedures and communicated them to business partners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high-quality documentation for stakeholders and customers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training to team members and assisted them in accomplishing results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maintained legal documents as required by state and federal laws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Built trust and garnered respect from team members and stakeholders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and preserved service specifications and assisted in their execution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Springfield University, Springfield, MA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