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44"/>
          <w:szCs w:val="4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4"/>
          <w:szCs w:val="44"/>
          <w:u w:val="single"/>
          <w:shd w:fill="auto" w:val="clear"/>
          <w:vertAlign w:val="baseline"/>
          <w:rtl w:val="0"/>
        </w:rPr>
        <w:t xml:space="preserve">Writing an Obituary</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(The Nelson Mandela Story)</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single"/>
          <w:shd w:fill="auto" w:val="clear"/>
          <w:vertAlign w:val="baseline"/>
          <w:rtl w:val="0"/>
        </w:rPr>
        <w:t xml:space="preserve">Assignment: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12/5/2013 the world lost a great leader and man who inspired many, Nelson Mandela.  Today in class we saw part of a YouTube video on the life of Nelson Mandela, the abusive practices that caused his arrest and the impact that the world involvement had on his release from prison, which led to his actually serving as the head of South Africa.</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assignment, and one that many beginning journalists must undertake, is to write an informative and meaningful tribute about Nelson Mandela in the format of an obituary.</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Step 1:  Find a source, or sources, on the life and impact of Nelson Mandela.</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Step 2:  Watch several tributes to/about Nelson Mandela</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Step 3:  Create a feature obituary about Nelson Mandela</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Use the following website (http://www.goodbyemag.com/) to find examples of different obituaries.  You can also go to the Orlando Sentinel website and look at other obituaries.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also recommend the website </w:t>
      </w:r>
      <w:hyperlink r:id="rId6">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http://obituaryguide.com/writingtips.php</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find with tips for writing an effective obituary.  The “template” on this site provides you with the following tips: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730.0" w:type="dxa"/>
        <w:jc w:val="left"/>
        <w:tblInd w:w="715.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8730"/>
        <w:tblGridChange w:id="0">
          <w:tblGrid>
            <w:gridCol w:w="8730"/>
          </w:tblGrid>
        </w:tblGridChange>
      </w:tblGrid>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12">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this section as an outline, checklist, sample format, or template to writing an obituary. </w:t>
              <w:br w:type="textWrapping"/>
              <w:br w:type="textWrapping"/>
              <w:t xml:space="preserve">The following headings are meant as a general guide. Make sure that you have considered everything that is usually covered, then select what you would like to include, and also decide what order you would like to use. </w:t>
            </w:r>
          </w:p>
          <w:p w:rsidR="00000000" w:rsidDel="00000000" w:rsidP="00000000" w:rsidRDefault="00000000" w:rsidRPr="00000000" w14:paraId="00000013">
            <w:pPr>
              <w:numPr>
                <w:ilvl w:val="0"/>
                <w:numId w:val="4"/>
              </w:numPr>
              <w:spacing w:after="0" w:before="2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NAME / ANNOUNCEMENT</w:t>
            </w:r>
          </w:p>
          <w:p w:rsidR="00000000" w:rsidDel="00000000" w:rsidP="00000000" w:rsidRDefault="00000000" w:rsidRPr="00000000" w14:paraId="00000014">
            <w:pPr>
              <w:numPr>
                <w:ilvl w:val="1"/>
                <w:numId w:val="4"/>
              </w:numPr>
              <w:spacing w:after="0" w:before="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Full name of the deceased, including nickname, if any</w:t>
            </w:r>
          </w:p>
          <w:p w:rsidR="00000000" w:rsidDel="00000000" w:rsidP="00000000" w:rsidRDefault="00000000" w:rsidRPr="00000000" w14:paraId="00000015">
            <w:pPr>
              <w:numPr>
                <w:ilvl w:val="1"/>
                <w:numId w:val="4"/>
              </w:numPr>
              <w:spacing w:after="0" w:before="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 at death</w:t>
            </w:r>
          </w:p>
          <w:p w:rsidR="00000000" w:rsidDel="00000000" w:rsidP="00000000" w:rsidRDefault="00000000" w:rsidRPr="00000000" w14:paraId="00000016">
            <w:pPr>
              <w:numPr>
                <w:ilvl w:val="1"/>
                <w:numId w:val="4"/>
              </w:numPr>
              <w:spacing w:after="0" w:before="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Residence (for example, the name of the city) at death</w:t>
            </w:r>
          </w:p>
          <w:p w:rsidR="00000000" w:rsidDel="00000000" w:rsidP="00000000" w:rsidRDefault="00000000" w:rsidRPr="00000000" w14:paraId="00000017">
            <w:pPr>
              <w:numPr>
                <w:ilvl w:val="1"/>
                <w:numId w:val="4"/>
              </w:numPr>
              <w:spacing w:after="0" w:before="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Day and date of death (remember to include the year)</w:t>
            </w:r>
          </w:p>
          <w:p w:rsidR="00000000" w:rsidDel="00000000" w:rsidP="00000000" w:rsidRDefault="00000000" w:rsidRPr="00000000" w14:paraId="00000018">
            <w:pPr>
              <w:numPr>
                <w:ilvl w:val="1"/>
                <w:numId w:val="4"/>
              </w:numPr>
              <w:spacing w:after="0" w:before="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Place of death</w:t>
            </w:r>
          </w:p>
          <w:p w:rsidR="00000000" w:rsidDel="00000000" w:rsidP="00000000" w:rsidRDefault="00000000" w:rsidRPr="00000000" w14:paraId="00000019">
            <w:pPr>
              <w:numPr>
                <w:ilvl w:val="1"/>
                <w:numId w:val="4"/>
              </w:numPr>
              <w:spacing w:after="280" w:before="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Cause of death</w:t>
            </w:r>
          </w:p>
          <w:p w:rsidR="00000000" w:rsidDel="00000000" w:rsidP="00000000" w:rsidRDefault="00000000" w:rsidRPr="00000000" w14:paraId="0000001A">
            <w:pPr>
              <w:numPr>
                <w:ilvl w:val="0"/>
                <w:numId w:val="5"/>
              </w:numPr>
              <w:spacing w:after="0" w:before="2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LIFE</w:t>
            </w:r>
          </w:p>
          <w:p w:rsidR="00000000" w:rsidDel="00000000" w:rsidP="00000000" w:rsidRDefault="00000000" w:rsidRPr="00000000" w14:paraId="0000001B">
            <w:pPr>
              <w:numPr>
                <w:ilvl w:val="1"/>
                <w:numId w:val="5"/>
              </w:numPr>
              <w:spacing w:after="0" w:before="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 of birth </w:t>
            </w:r>
          </w:p>
          <w:p w:rsidR="00000000" w:rsidDel="00000000" w:rsidP="00000000" w:rsidRDefault="00000000" w:rsidRPr="00000000" w14:paraId="0000001C">
            <w:pPr>
              <w:numPr>
                <w:ilvl w:val="1"/>
                <w:numId w:val="5"/>
              </w:numPr>
              <w:spacing w:after="0" w:before="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Place of birth</w:t>
            </w:r>
          </w:p>
          <w:p w:rsidR="00000000" w:rsidDel="00000000" w:rsidP="00000000" w:rsidRDefault="00000000" w:rsidRPr="00000000" w14:paraId="0000001D">
            <w:pPr>
              <w:numPr>
                <w:ilvl w:val="1"/>
                <w:numId w:val="5"/>
              </w:numPr>
              <w:spacing w:after="0" w:before="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Names of parents</w:t>
            </w:r>
          </w:p>
          <w:p w:rsidR="00000000" w:rsidDel="00000000" w:rsidP="00000000" w:rsidRDefault="00000000" w:rsidRPr="00000000" w14:paraId="0000001E">
            <w:pPr>
              <w:numPr>
                <w:ilvl w:val="1"/>
                <w:numId w:val="5"/>
              </w:numPr>
              <w:spacing w:after="0" w:before="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Childhood: siblings, stories, schools, friends</w:t>
            </w:r>
          </w:p>
          <w:p w:rsidR="00000000" w:rsidDel="00000000" w:rsidP="00000000" w:rsidRDefault="00000000" w:rsidRPr="00000000" w14:paraId="0000001F">
            <w:pPr>
              <w:numPr>
                <w:ilvl w:val="1"/>
                <w:numId w:val="5"/>
              </w:numPr>
              <w:spacing w:after="0" w:before="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Marriage(s): date of, place, name of spouse</w:t>
            </w:r>
          </w:p>
          <w:p w:rsidR="00000000" w:rsidDel="00000000" w:rsidP="00000000" w:rsidRDefault="00000000" w:rsidRPr="00000000" w14:paraId="00000020">
            <w:pPr>
              <w:numPr>
                <w:ilvl w:val="1"/>
                <w:numId w:val="5"/>
              </w:numPr>
              <w:spacing w:after="0" w:before="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Education: school, college, university and other</w:t>
            </w:r>
          </w:p>
          <w:p w:rsidR="00000000" w:rsidDel="00000000" w:rsidP="00000000" w:rsidRDefault="00000000" w:rsidRPr="00000000" w14:paraId="00000021">
            <w:pPr>
              <w:numPr>
                <w:ilvl w:val="1"/>
                <w:numId w:val="5"/>
              </w:numPr>
              <w:spacing w:after="0" w:before="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Designations, awards, and other recognition</w:t>
            </w:r>
          </w:p>
          <w:p w:rsidR="00000000" w:rsidDel="00000000" w:rsidP="00000000" w:rsidRDefault="00000000" w:rsidRPr="00000000" w14:paraId="00000022">
            <w:pPr>
              <w:numPr>
                <w:ilvl w:val="1"/>
                <w:numId w:val="5"/>
              </w:numPr>
              <w:spacing w:after="0" w:before="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Employment: jobs, activities, stories, colleagues, satisfactions, promotions, union activities, frustrations, </w:t>
            </w:r>
          </w:p>
          <w:p w:rsidR="00000000" w:rsidDel="00000000" w:rsidP="00000000" w:rsidRDefault="00000000" w:rsidRPr="00000000" w14:paraId="00000023">
            <w:pPr>
              <w:numPr>
                <w:ilvl w:val="1"/>
                <w:numId w:val="5"/>
              </w:numPr>
              <w:spacing w:after="0" w:before="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Places of residence</w:t>
            </w:r>
          </w:p>
          <w:p w:rsidR="00000000" w:rsidDel="00000000" w:rsidP="00000000" w:rsidRDefault="00000000" w:rsidRPr="00000000" w14:paraId="00000024">
            <w:pPr>
              <w:numPr>
                <w:ilvl w:val="1"/>
                <w:numId w:val="5"/>
              </w:numPr>
              <w:spacing w:after="0" w:before="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Hobbies, sports, interests, activities, and other enjoyment</w:t>
            </w:r>
          </w:p>
          <w:p w:rsidR="00000000" w:rsidDel="00000000" w:rsidP="00000000" w:rsidRDefault="00000000" w:rsidRPr="00000000" w14:paraId="00000025">
            <w:pPr>
              <w:numPr>
                <w:ilvl w:val="1"/>
                <w:numId w:val="5"/>
              </w:numPr>
              <w:spacing w:after="0" w:before="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Charitable, religious, fraternal, political, and other affiliations; positions held</w:t>
            </w:r>
          </w:p>
          <w:p w:rsidR="00000000" w:rsidDel="00000000" w:rsidP="00000000" w:rsidRDefault="00000000" w:rsidRPr="00000000" w14:paraId="00000026">
            <w:pPr>
              <w:numPr>
                <w:ilvl w:val="1"/>
                <w:numId w:val="5"/>
              </w:numPr>
              <w:spacing w:after="0" w:before="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Achievements</w:t>
            </w:r>
          </w:p>
          <w:p w:rsidR="00000000" w:rsidDel="00000000" w:rsidP="00000000" w:rsidRDefault="00000000" w:rsidRPr="00000000" w14:paraId="00000027">
            <w:pPr>
              <w:numPr>
                <w:ilvl w:val="1"/>
                <w:numId w:val="5"/>
              </w:numPr>
              <w:spacing w:after="0" w:before="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Disappointments</w:t>
            </w:r>
          </w:p>
          <w:p w:rsidR="00000000" w:rsidDel="00000000" w:rsidP="00000000" w:rsidRDefault="00000000" w:rsidRPr="00000000" w14:paraId="00000028">
            <w:pPr>
              <w:numPr>
                <w:ilvl w:val="1"/>
                <w:numId w:val="5"/>
              </w:numPr>
              <w:spacing w:after="280" w:before="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Unusual attributes, humour, other stories</w:t>
            </w:r>
          </w:p>
          <w:p w:rsidR="00000000" w:rsidDel="00000000" w:rsidP="00000000" w:rsidRDefault="00000000" w:rsidRPr="00000000" w14:paraId="00000029">
            <w:pPr>
              <w:numPr>
                <w:ilvl w:val="0"/>
                <w:numId w:val="6"/>
              </w:numPr>
              <w:spacing w:after="0" w:before="2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FAMILY</w:t>
            </w:r>
          </w:p>
          <w:p w:rsidR="00000000" w:rsidDel="00000000" w:rsidP="00000000" w:rsidRDefault="00000000" w:rsidRPr="00000000" w14:paraId="0000002A">
            <w:pPr>
              <w:numPr>
                <w:ilvl w:val="1"/>
                <w:numId w:val="6"/>
              </w:numPr>
              <w:spacing w:after="0" w:before="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Survived by (and place of residence):</w:t>
            </w:r>
          </w:p>
          <w:p w:rsidR="00000000" w:rsidDel="00000000" w:rsidP="00000000" w:rsidRDefault="00000000" w:rsidRPr="00000000" w14:paraId="0000002B">
            <w:pPr>
              <w:numPr>
                <w:ilvl w:val="2"/>
                <w:numId w:val="6"/>
              </w:numPr>
              <w:spacing w:after="0" w:before="0" w:lineRule="auto"/>
              <w:ind w:left="21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Spouse</w:t>
            </w:r>
          </w:p>
          <w:p w:rsidR="00000000" w:rsidDel="00000000" w:rsidP="00000000" w:rsidRDefault="00000000" w:rsidRPr="00000000" w14:paraId="0000002C">
            <w:pPr>
              <w:numPr>
                <w:ilvl w:val="2"/>
                <w:numId w:val="6"/>
              </w:numPr>
              <w:spacing w:after="0" w:before="0" w:lineRule="auto"/>
              <w:ind w:left="21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Children (in order of date of birth, and their spouses)</w:t>
            </w:r>
          </w:p>
          <w:p w:rsidR="00000000" w:rsidDel="00000000" w:rsidP="00000000" w:rsidRDefault="00000000" w:rsidRPr="00000000" w14:paraId="0000002D">
            <w:pPr>
              <w:numPr>
                <w:ilvl w:val="2"/>
                <w:numId w:val="6"/>
              </w:numPr>
              <w:spacing w:after="0" w:before="0" w:lineRule="auto"/>
              <w:ind w:left="21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Grandchildren</w:t>
            </w:r>
          </w:p>
          <w:p w:rsidR="00000000" w:rsidDel="00000000" w:rsidP="00000000" w:rsidRDefault="00000000" w:rsidRPr="00000000" w14:paraId="0000002E">
            <w:pPr>
              <w:numPr>
                <w:ilvl w:val="2"/>
                <w:numId w:val="6"/>
              </w:numPr>
              <w:spacing w:after="0" w:before="0" w:lineRule="auto"/>
              <w:ind w:left="21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Great-grandchildren</w:t>
            </w:r>
          </w:p>
          <w:p w:rsidR="00000000" w:rsidDel="00000000" w:rsidP="00000000" w:rsidRDefault="00000000" w:rsidRPr="00000000" w14:paraId="0000002F">
            <w:pPr>
              <w:numPr>
                <w:ilvl w:val="2"/>
                <w:numId w:val="6"/>
              </w:numPr>
              <w:spacing w:after="0" w:before="0" w:lineRule="auto"/>
              <w:ind w:left="21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Great-great-grandchildren</w:t>
            </w:r>
          </w:p>
          <w:p w:rsidR="00000000" w:rsidDel="00000000" w:rsidP="00000000" w:rsidRDefault="00000000" w:rsidRPr="00000000" w14:paraId="00000030">
            <w:pPr>
              <w:numPr>
                <w:ilvl w:val="2"/>
                <w:numId w:val="6"/>
              </w:numPr>
              <w:spacing w:after="0" w:before="0" w:lineRule="auto"/>
              <w:ind w:left="21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Parents</w:t>
            </w:r>
          </w:p>
          <w:p w:rsidR="00000000" w:rsidDel="00000000" w:rsidP="00000000" w:rsidRDefault="00000000" w:rsidRPr="00000000" w14:paraId="00000031">
            <w:pPr>
              <w:numPr>
                <w:ilvl w:val="2"/>
                <w:numId w:val="6"/>
              </w:numPr>
              <w:spacing w:after="0" w:before="0" w:lineRule="auto"/>
              <w:ind w:left="21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Grandparents</w:t>
            </w:r>
          </w:p>
          <w:p w:rsidR="00000000" w:rsidDel="00000000" w:rsidP="00000000" w:rsidRDefault="00000000" w:rsidRPr="00000000" w14:paraId="00000032">
            <w:pPr>
              <w:numPr>
                <w:ilvl w:val="2"/>
                <w:numId w:val="6"/>
              </w:numPr>
              <w:spacing w:after="0" w:before="0" w:lineRule="auto"/>
              <w:ind w:left="21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Siblings (in order of date of birth)</w:t>
            </w:r>
          </w:p>
          <w:p w:rsidR="00000000" w:rsidDel="00000000" w:rsidP="00000000" w:rsidRDefault="00000000" w:rsidRPr="00000000" w14:paraId="00000033">
            <w:pPr>
              <w:numPr>
                <w:ilvl w:val="2"/>
                <w:numId w:val="6"/>
              </w:numPr>
              <w:spacing w:after="0" w:before="0" w:lineRule="auto"/>
              <w:ind w:left="21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Others, such as nephews, nieces, cousins, in-laws</w:t>
            </w:r>
          </w:p>
          <w:p w:rsidR="00000000" w:rsidDel="00000000" w:rsidP="00000000" w:rsidRDefault="00000000" w:rsidRPr="00000000" w14:paraId="00000034">
            <w:pPr>
              <w:numPr>
                <w:ilvl w:val="2"/>
                <w:numId w:val="6"/>
              </w:numPr>
              <w:spacing w:after="0" w:before="0" w:lineRule="auto"/>
              <w:ind w:left="21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Friends</w:t>
            </w:r>
          </w:p>
          <w:p w:rsidR="00000000" w:rsidDel="00000000" w:rsidP="00000000" w:rsidRDefault="00000000" w:rsidRPr="00000000" w14:paraId="00000035">
            <w:pPr>
              <w:numPr>
                <w:ilvl w:val="2"/>
                <w:numId w:val="6"/>
              </w:numPr>
              <w:spacing w:after="280" w:before="0" w:lineRule="auto"/>
              <w:ind w:left="21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Pets (if appropriate)</w:t>
            </w:r>
          </w:p>
          <w:p w:rsidR="00000000" w:rsidDel="00000000" w:rsidP="00000000" w:rsidRDefault="00000000" w:rsidRPr="00000000" w14:paraId="00000036">
            <w:pPr>
              <w:numPr>
                <w:ilvl w:val="1"/>
                <w:numId w:val="1"/>
              </w:numPr>
              <w:spacing w:after="0" w:before="28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Predeceased by (and date of death):</w:t>
            </w:r>
          </w:p>
          <w:p w:rsidR="00000000" w:rsidDel="00000000" w:rsidP="00000000" w:rsidRDefault="00000000" w:rsidRPr="00000000" w14:paraId="00000037">
            <w:pPr>
              <w:numPr>
                <w:ilvl w:val="2"/>
                <w:numId w:val="1"/>
              </w:numPr>
              <w:spacing w:after="0" w:before="0" w:lineRule="auto"/>
              <w:ind w:left="21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Spouse</w:t>
            </w:r>
          </w:p>
          <w:p w:rsidR="00000000" w:rsidDel="00000000" w:rsidP="00000000" w:rsidRDefault="00000000" w:rsidRPr="00000000" w14:paraId="00000038">
            <w:pPr>
              <w:numPr>
                <w:ilvl w:val="2"/>
                <w:numId w:val="1"/>
              </w:numPr>
              <w:spacing w:after="0" w:before="0" w:lineRule="auto"/>
              <w:ind w:left="21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Children (in order of date of birth)</w:t>
            </w:r>
          </w:p>
          <w:p w:rsidR="00000000" w:rsidDel="00000000" w:rsidP="00000000" w:rsidRDefault="00000000" w:rsidRPr="00000000" w14:paraId="00000039">
            <w:pPr>
              <w:numPr>
                <w:ilvl w:val="2"/>
                <w:numId w:val="1"/>
              </w:numPr>
              <w:spacing w:after="0" w:before="0" w:lineRule="auto"/>
              <w:ind w:left="21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Grandchildren</w:t>
            </w:r>
          </w:p>
          <w:p w:rsidR="00000000" w:rsidDel="00000000" w:rsidP="00000000" w:rsidRDefault="00000000" w:rsidRPr="00000000" w14:paraId="0000003A">
            <w:pPr>
              <w:numPr>
                <w:ilvl w:val="2"/>
                <w:numId w:val="1"/>
              </w:numPr>
              <w:spacing w:after="0" w:before="0" w:lineRule="auto"/>
              <w:ind w:left="21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Siblings (in order of date of birth)</w:t>
            </w:r>
          </w:p>
          <w:p w:rsidR="00000000" w:rsidDel="00000000" w:rsidP="00000000" w:rsidRDefault="00000000" w:rsidRPr="00000000" w14:paraId="0000003B">
            <w:pPr>
              <w:numPr>
                <w:ilvl w:val="2"/>
                <w:numId w:val="1"/>
              </w:numPr>
              <w:spacing w:after="0" w:before="0" w:lineRule="auto"/>
              <w:ind w:left="21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Others, such as nephews, nieces, cousins, in-laws</w:t>
            </w:r>
          </w:p>
          <w:p w:rsidR="00000000" w:rsidDel="00000000" w:rsidP="00000000" w:rsidRDefault="00000000" w:rsidRPr="00000000" w14:paraId="0000003C">
            <w:pPr>
              <w:numPr>
                <w:ilvl w:val="2"/>
                <w:numId w:val="1"/>
              </w:numPr>
              <w:spacing w:after="280" w:before="0" w:lineRule="auto"/>
              <w:ind w:left="21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Pets (if appropriate)</w:t>
            </w:r>
          </w:p>
          <w:p w:rsidR="00000000" w:rsidDel="00000000" w:rsidP="00000000" w:rsidRDefault="00000000" w:rsidRPr="00000000" w14:paraId="0000003D">
            <w:pPr>
              <w:numPr>
                <w:ilvl w:val="0"/>
                <w:numId w:val="2"/>
              </w:numPr>
              <w:spacing w:after="0" w:before="2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SERVICE</w:t>
            </w:r>
          </w:p>
          <w:p w:rsidR="00000000" w:rsidDel="00000000" w:rsidP="00000000" w:rsidRDefault="00000000" w:rsidRPr="00000000" w14:paraId="0000003E">
            <w:pPr>
              <w:numPr>
                <w:ilvl w:val="1"/>
                <w:numId w:val="2"/>
              </w:numPr>
              <w:spacing w:after="0" w:before="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Day, date, time, place</w:t>
            </w:r>
          </w:p>
          <w:p w:rsidR="00000000" w:rsidDel="00000000" w:rsidP="00000000" w:rsidRDefault="00000000" w:rsidRPr="00000000" w14:paraId="0000003F">
            <w:pPr>
              <w:numPr>
                <w:ilvl w:val="1"/>
                <w:numId w:val="2"/>
              </w:numPr>
              <w:spacing w:after="0" w:before="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officiant, pallbearers, honorary pallbearers, other information</w:t>
            </w:r>
          </w:p>
          <w:p w:rsidR="00000000" w:rsidDel="00000000" w:rsidP="00000000" w:rsidRDefault="00000000" w:rsidRPr="00000000" w14:paraId="00000040">
            <w:pPr>
              <w:numPr>
                <w:ilvl w:val="1"/>
                <w:numId w:val="2"/>
              </w:numPr>
              <w:spacing w:after="0" w:before="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Visitation information if applicable: day, date, time, place</w:t>
            </w:r>
          </w:p>
          <w:p w:rsidR="00000000" w:rsidDel="00000000" w:rsidP="00000000" w:rsidRDefault="00000000" w:rsidRPr="00000000" w14:paraId="00000041">
            <w:pPr>
              <w:numPr>
                <w:ilvl w:val="1"/>
                <w:numId w:val="2"/>
              </w:numPr>
              <w:spacing w:after="0" w:before="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Reception information if applicable: day, date, time, place</w:t>
            </w:r>
          </w:p>
          <w:p w:rsidR="00000000" w:rsidDel="00000000" w:rsidP="00000000" w:rsidRDefault="00000000" w:rsidRPr="00000000" w14:paraId="00000042">
            <w:pPr>
              <w:numPr>
                <w:ilvl w:val="1"/>
                <w:numId w:val="2"/>
              </w:numPr>
              <w:spacing w:after="0" w:before="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Other memorial, vigil, or graveside services if applicable: day, date, time, place</w:t>
            </w:r>
          </w:p>
          <w:p w:rsidR="00000000" w:rsidDel="00000000" w:rsidP="00000000" w:rsidRDefault="00000000" w:rsidRPr="00000000" w14:paraId="00000043">
            <w:pPr>
              <w:numPr>
                <w:ilvl w:val="1"/>
                <w:numId w:val="2"/>
              </w:numPr>
              <w:spacing w:after="0" w:before="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Place of interment</w:t>
            </w:r>
          </w:p>
          <w:p w:rsidR="00000000" w:rsidDel="00000000" w:rsidP="00000000" w:rsidRDefault="00000000" w:rsidRPr="00000000" w14:paraId="00000044">
            <w:pPr>
              <w:numPr>
                <w:ilvl w:val="1"/>
                <w:numId w:val="2"/>
              </w:numPr>
              <w:spacing w:after="0" w:before="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funeral home in charge of arrangements</w:t>
            </w:r>
          </w:p>
          <w:p w:rsidR="00000000" w:rsidDel="00000000" w:rsidP="00000000" w:rsidRDefault="00000000" w:rsidRPr="00000000" w14:paraId="00000045">
            <w:pPr>
              <w:numPr>
                <w:ilvl w:val="1"/>
                <w:numId w:val="2"/>
              </w:numPr>
              <w:spacing w:after="280" w:before="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Where to call for more information (even if no service planned) </w:t>
            </w:r>
          </w:p>
          <w:p w:rsidR="00000000" w:rsidDel="00000000" w:rsidP="00000000" w:rsidRDefault="00000000" w:rsidRPr="00000000" w14:paraId="00000046">
            <w:pPr>
              <w:numPr>
                <w:ilvl w:val="0"/>
                <w:numId w:val="3"/>
              </w:numPr>
              <w:spacing w:after="0" w:before="2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END</w:t>
            </w:r>
          </w:p>
          <w:p w:rsidR="00000000" w:rsidDel="00000000" w:rsidP="00000000" w:rsidRDefault="00000000" w:rsidRPr="00000000" w14:paraId="00000047">
            <w:pPr>
              <w:numPr>
                <w:ilvl w:val="1"/>
                <w:numId w:val="3"/>
              </w:numPr>
              <w:spacing w:after="0" w:before="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Memorial funds established</w:t>
            </w:r>
          </w:p>
          <w:p w:rsidR="00000000" w:rsidDel="00000000" w:rsidP="00000000" w:rsidRDefault="00000000" w:rsidRPr="00000000" w14:paraId="00000048">
            <w:pPr>
              <w:numPr>
                <w:ilvl w:val="1"/>
                <w:numId w:val="3"/>
              </w:numPr>
              <w:spacing w:after="0" w:before="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Memorial donation suggestions, including addresses</w:t>
            </w:r>
          </w:p>
          <w:p w:rsidR="00000000" w:rsidDel="00000000" w:rsidP="00000000" w:rsidRDefault="00000000" w:rsidRPr="00000000" w14:paraId="00000049">
            <w:pPr>
              <w:numPr>
                <w:ilvl w:val="1"/>
                <w:numId w:val="3"/>
              </w:numPr>
              <w:spacing w:after="0" w:before="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Thank you to people, groups, or institutions</w:t>
            </w:r>
          </w:p>
          <w:p w:rsidR="00000000" w:rsidDel="00000000" w:rsidP="00000000" w:rsidRDefault="00000000" w:rsidRPr="00000000" w14:paraId="0000004A">
            <w:pPr>
              <w:numPr>
                <w:ilvl w:val="1"/>
                <w:numId w:val="3"/>
              </w:numPr>
              <w:spacing w:after="280" w:before="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Quotation or poem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Three words that sum up the life </w:t>
            </w:r>
          </w:p>
        </w:tc>
      </w:tr>
    </w:tb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the attached form to complete this assignment.  This form will need to be turned in on Monday, 12/9/2013.</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single"/>
          <w:shd w:fill="auto" w:val="clear"/>
          <w:vertAlign w:val="baseline"/>
          <w:rtl w:val="0"/>
        </w:rPr>
        <w:t xml:space="preserve">Obituary Assignment</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Student Name: __________________________________</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Information Obtained:</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this section as an outline, checklist, sample format, or template to writing an obituary. </w:t>
        <w:br w:type="textWrapping"/>
        <w:br w:type="textWrapping"/>
        <w:t xml:space="preserve">The following headings are meant as a general guide. Make sure that you have considered everything that is usually covered, then select what you would like to include, and also decide what order you would like to use.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884.0" w:type="dxa"/>
        <w:jc w:val="left"/>
        <w:tblInd w:w="-95.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3869"/>
        <w:gridCol w:w="7015"/>
        <w:tblGridChange w:id="0">
          <w:tblGrid>
            <w:gridCol w:w="3869"/>
            <w:gridCol w:w="7015"/>
          </w:tblGrid>
        </w:tblGridChange>
      </w:tblGrid>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Full name of the  deceased, including nickname, if any</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Age at death</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Residence (for example, the name of the city) at death</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Day and date of death (remember to include the year)</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Place of death</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Cause of death</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LIFE:</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0789.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3774"/>
        <w:gridCol w:w="7015"/>
        <w:tblGridChange w:id="0">
          <w:tblGrid>
            <w:gridCol w:w="3774"/>
            <w:gridCol w:w="7015"/>
          </w:tblGrid>
        </w:tblGridChange>
      </w:tblGrid>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of birth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Place of birth</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Names of parents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Childhood: siblings, stories, schools, friends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Marriage(s): date of, place, name of spouse</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Education: school, college, university and other</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Designations, awards, and other recognition</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Employment: jobs, activities, stories, colleagues, satisfactions, promotions, union activities, frustrations.</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Places of residence.</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Hobbies, sports, interests, activities, and other enjoyment</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Charitable, religious, fraternal, political, and other affiliations; positions held</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Achievements</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Disappointments</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Unusual attributes, humour, other stories</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FAMILY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Survived by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0789.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3774"/>
        <w:gridCol w:w="7015"/>
        <w:tblGridChange w:id="0">
          <w:tblGrid>
            <w:gridCol w:w="3774"/>
            <w:gridCol w:w="7015"/>
          </w:tblGrid>
        </w:tblGridChange>
      </w:tblGrid>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Spouse</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 (in order of date of birth, and their spouses)</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Grandchildren</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Great-grandchildren</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Great-great-grandchildren</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Grandparents</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Siblings (in order of date of birth)</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Others, such as nephews, nieces, cousins, in-laws</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Friends</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Pets (if appropriate)</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FAMILY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Predeceased by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10789.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3774"/>
        <w:gridCol w:w="7015"/>
        <w:tblGridChange w:id="0">
          <w:tblGrid>
            <w:gridCol w:w="3774"/>
            <w:gridCol w:w="7015"/>
          </w:tblGrid>
        </w:tblGridChange>
      </w:tblGrid>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Spouse, and date of death</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 (in order of date of birth)</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Grandchildren</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Siblings (in order of date of birth)</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Others (nieces, nephews, etc.)</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SERVICE:</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10789.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3774"/>
        <w:gridCol w:w="7015"/>
        <w:tblGridChange w:id="0">
          <w:tblGrid>
            <w:gridCol w:w="3774"/>
            <w:gridCol w:w="7015"/>
          </w:tblGrid>
        </w:tblGridChange>
      </w:tblGrid>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Day, date, time, place</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of officiant, pallbearers, honorary pallbearers, other information</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Visitation information if applicable: day, date, time, place</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Reception information if applicable: day, date, time, place</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memorial, vigil, or graveside services if applicable: day, date, time, place</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Place of interment</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of funeral home in charge of arrangements</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of funeral home in charge of arrangements</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to call for more information (even if no service planned) </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END</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10789.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3774"/>
        <w:gridCol w:w="7015"/>
        <w:tblGridChange w:id="0">
          <w:tblGrid>
            <w:gridCol w:w="3774"/>
            <w:gridCol w:w="7015"/>
          </w:tblGrid>
        </w:tblGridChange>
      </w:tblGrid>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Memorial funds established</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Memorial donation suggestions, including addresses</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Thank you to people, groups, or institutions</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Quotation or poem </w:t>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Three words that sum up the life </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Sources Used:</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10789.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5395"/>
        <w:gridCol w:w="5394"/>
        <w:tblGridChange w:id="0">
          <w:tblGrid>
            <w:gridCol w:w="5395"/>
            <w:gridCol w:w="5394"/>
          </w:tblGrid>
        </w:tblGridChange>
      </w:tblGrid>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FORMAT:</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10790.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10790"/>
        <w:tblGridChange w:id="0">
          <w:tblGrid>
            <w:gridCol w:w="10790"/>
          </w:tblGrid>
        </w:tblGridChange>
      </w:tblGrid>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25400</wp:posOffset>
                      </wp:positionV>
                      <wp:extent cx="1628775" cy="1419225"/>
                      <wp:effectExtent b="0" l="0" r="0" t="0"/>
                      <wp:wrapNone/>
                      <wp:docPr id="1" name=""/>
                      <a:graphic>
                        <a:graphicData uri="http://schemas.microsoft.com/office/word/2010/wordprocessingShape">
                          <wps:wsp>
                            <wps:cNvSpPr/>
                            <wps:cNvPr id="2" name="Shape 2"/>
                            <wps:spPr>
                              <a:xfrm>
                                <a:off x="4536375" y="3075150"/>
                                <a:ext cx="1619250" cy="14097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25400</wp:posOffset>
                      </wp:positionV>
                      <wp:extent cx="1628775" cy="14192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628775" cy="1419225"/>
                              </a:xfrm>
                              <a:prstGeom prst="rect"/>
                              <a:ln/>
                            </pic:spPr>
                          </pic:pic>
                        </a:graphicData>
                      </a:graphic>
                    </wp:anchor>
                  </w:drawing>
                </mc:Fallback>
              </mc:AlternateConten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Name</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8.0" w:type="dxa"/>
            </w:tcMar>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tc>
      </w:tr>
    </w:tbl>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obituaryguide.com/writingtips.php"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