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77"/>
        <w:gridCol w:w="1228"/>
        <w:gridCol w:w="1309"/>
        <w:gridCol w:w="659"/>
        <w:gridCol w:w="384"/>
        <w:gridCol w:w="1301"/>
        <w:gridCol w:w="1997"/>
        <w:gridCol w:w="605"/>
        <w:tblGridChange w:id="0">
          <w:tblGrid>
            <w:gridCol w:w="2777"/>
            <w:gridCol w:w="1228"/>
            <w:gridCol w:w="1309"/>
            <w:gridCol w:w="659"/>
            <w:gridCol w:w="384"/>
            <w:gridCol w:w="1301"/>
            <w:gridCol w:w="1997"/>
            <w:gridCol w:w="605"/>
          </w:tblGrid>
        </w:tblGridChange>
      </w:tblGrid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57375" cy="62865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right="-72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Company Name Invoice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Date: 27.11.2009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Proforma invoice #: 1986</w:t>
            </w:r>
          </w:p>
        </w:tc>
      </w:tr>
      <w:tr>
        <w:trPr>
          <w:trHeight w:val="160" w:hRule="atLeast"/>
        </w:trPr>
        <w:tc>
          <w:tcPr>
            <w:gridSpan w:val="8"/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SENT 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8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Name: </w:t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Name/Department: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City/Postal Code: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Country:</w:t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Tel./Fax No.:</w:t>
            </w:r>
          </w:p>
        </w:tc>
      </w:tr>
      <w:tr>
        <w:trPr>
          <w:trHeight w:val="160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SENT 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AIRWAYBILL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Name:</w:t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Name/Department:</w:t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City/Postal Code:</w:t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Country:</w:t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No.: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 of pieces:</w:t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Gross Weight: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Net Weight:</w:t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Carrier: </w:t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Description of goods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Commodity 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origin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Quantity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Value, Currency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Subtotal value, Currency</w:t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iterm1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item 2</w:t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S1051</w:t>
            </w:r>
          </w:p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S1052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UIHOWH</w:t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IERJHJ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$200.00</w:t>
            </w:r>
          </w:p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$125.00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$400.00</w:t>
            </w:r>
          </w:p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$125.00</w:t>
            </w:r>
          </w:p>
        </w:tc>
      </w:tr>
      <w:tr>
        <w:trPr>
          <w:trHeight w:val="72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value, currency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$525.00</w:t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8.0" w:type="dxa"/>
        <w:jc w:val="left"/>
        <w:tblInd w:w="0.0" w:type="dxa"/>
        <w:tblLayout w:type="fixed"/>
        <w:tblLook w:val="0000"/>
      </w:tblPr>
      <w:tblGrid>
        <w:gridCol w:w="3396"/>
        <w:gridCol w:w="3090"/>
        <w:gridCol w:w="3792"/>
        <w:tblGridChange w:id="0">
          <w:tblGrid>
            <w:gridCol w:w="3396"/>
            <w:gridCol w:w="3090"/>
            <w:gridCol w:w="3792"/>
          </w:tblGrid>
        </w:tblGridChange>
      </w:tblGrid>
      <w:tr>
        <w:trPr>
          <w:trHeight w:val="80" w:hRule="atLeast"/>
        </w:trPr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2177097</wp:posOffset>
                  </wp:positionH>
                  <wp:positionV relativeFrom="paragraph">
                    <wp:posOffset>0</wp:posOffset>
                  </wp:positionV>
                  <wp:extent cx="1589405" cy="75438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754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0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Service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Service 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0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Service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Service two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vertAlign w:val="baseline"/>
        </w:rPr>
      </w:pP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www.hloom.com</w:t>
        </w:r>
      </w:hyperlink>
      <w:r w:rsidDel="00000000" w:rsidR="00000000" w:rsidRPr="00000000">
        <w:rPr>
          <w:vertAlign w:val="baseline"/>
          <w:rtl w:val="0"/>
        </w:rPr>
        <w:t xml:space="preserve">  Visit our blog www.blog.company.com  Follow us Twitter, Facebook. </w:t>
      </w:r>
    </w:p>
    <w:p w:rsidR="00000000" w:rsidDel="00000000" w:rsidP="00000000" w:rsidRDefault="00000000" w:rsidRPr="00000000" w14:paraId="0000008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540" w:top="1290" w:left="1440" w:right="1440" w:header="18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2323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36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2323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23232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019175" cy="4191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232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Arial" w:cs="Arial" w:eastAsia="Arial" w:hAnsi="Arial"/>
      <w:color w:val="00000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ind w:left="567" w:hanging="567"/>
    </w:pPr>
    <w:rPr>
      <w:rFonts w:ascii="Arial" w:cs="Arial" w:eastAsia="Arial" w:hAnsi="Arial"/>
      <w:b w:val="1"/>
      <w:i w:val="1"/>
      <w:color w:val="84939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" w:cs="Arial" w:eastAsia="Arial" w:hAnsi="Arial"/>
      <w:i w:val="1"/>
      <w:color w:val="84939d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i w:val="1"/>
      <w:color w:val="84939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color w:val="32323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color w:val="3232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://www.hloom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