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&lt;To get editable copy, select ‘File’ from top left, then select ‘Make a copy’.&gt;</w:t>
      </w:r>
    </w:p>
    <w:tbl>
      <w:tblPr>
        <w:tblStyle w:val="Table1"/>
        <w:tblW w:w="9370.3802281368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contact details&gt;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