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9360"/>
        </w:tabs>
        <w:rPr/>
      </w:pPr>
      <w:bookmarkStart w:colFirst="0" w:colLast="0" w:name="_gjdgxs" w:id="0"/>
      <w:bookmarkEnd w:id="0"/>
      <w:r w:rsidDel="00000000" w:rsidR="00000000" w:rsidRPr="00000000">
        <w:rPr>
          <w:rtl w:val="0"/>
        </w:rPr>
        <w:br w:type="textWrapping"/>
        <w:t xml:space="preserve">CURRICULUM VITAE</w:t>
      </w:r>
    </w:p>
    <w:p w:rsidR="00000000" w:rsidDel="00000000" w:rsidP="00000000" w:rsidRDefault="00000000" w:rsidRPr="00000000" w14:paraId="00000002">
      <w:pPr>
        <w:tabs>
          <w:tab w:val="right" w:pos="9360"/>
        </w:tabs>
        <w:rPr/>
      </w:pPr>
      <w:r w:rsidDel="00000000" w:rsidR="00000000" w:rsidRPr="00000000">
        <w:rPr>
          <w:rtl w:val="0"/>
        </w:rPr>
      </w:r>
    </w:p>
    <w:p w:rsidR="00000000" w:rsidDel="00000000" w:rsidP="00000000" w:rsidRDefault="00000000" w:rsidRPr="00000000" w14:paraId="00000003">
      <w:pPr>
        <w:tabs>
          <w:tab w:val="right" w:pos="9360"/>
        </w:tabs>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Daniel Hloom</w:t>
      </w:r>
    </w:p>
    <w:p w:rsidR="00000000" w:rsidDel="00000000" w:rsidP="00000000" w:rsidRDefault="00000000" w:rsidRPr="00000000" w14:paraId="00000005">
      <w:pPr>
        <w:tabs>
          <w:tab w:val="right" w:pos="9360"/>
        </w:tabs>
        <w:rPr/>
      </w:pPr>
      <w:r w:rsidDel="00000000" w:rsidR="00000000" w:rsidRPr="00000000">
        <w:rPr>
          <w:rtl w:val="0"/>
        </w:rPr>
        <w:t xml:space="preserve">Area Sales Manager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1234 Park Avenue,</w:t>
        <w:tab/>
        <w:t xml:space="preserve">Email: info@hloom.com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Redwood City, CA</w:t>
        <w:tab/>
        <w:t xml:space="preserve">Phone: (123) 456 7899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Ms Gill Cooper – 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123 Main Street – 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Borders>
          <w:top w:color="ded6c8" w:space="0" w:sz="4" w:val="single"/>
          <w:left w:color="ded6c8" w:space="0" w:sz="4" w:val="single"/>
          <w:bottom w:color="ded6c8" w:space="0" w:sz="4" w:val="single"/>
          <w:right w:color="ded6c8" w:space="0" w:sz="4" w:val="single"/>
          <w:insideH w:color="ded6c8" w:space="0" w:sz="4" w:val="single"/>
          <w:insideV w:color="ded6c8" w:space="0" w:sz="4" w:val="single"/>
        </w:tblBorders>
        <w:tblLayout w:type="fixed"/>
        <w:tblLook w:val="0400"/>
      </w:tblPr>
      <w:tblGrid>
        <w:gridCol w:w="9576"/>
        <w:tblGridChange w:id="0">
          <w:tblGrid>
            <w:gridCol w:w="9576"/>
          </w:tblGrid>
        </w:tblGridChange>
      </w:tblGrid>
      <w:tr>
        <w:tc>
          <w:tcPr>
            <w:shd w:fill="ded6c8" w:val="clear"/>
          </w:tcPr>
          <w:p w:rsidR="00000000" w:rsidDel="00000000" w:rsidP="00000000" w:rsidRDefault="00000000" w:rsidRPr="00000000" w14:paraId="00000010">
            <w:pPr>
              <w:pStyle w:val="Heading1"/>
              <w:tabs>
                <w:tab w:val="right" w:pos="9360"/>
              </w:tabs>
              <w:rPr/>
            </w:pPr>
            <w:r w:rsidDel="00000000" w:rsidR="00000000" w:rsidRPr="00000000">
              <w:rPr>
                <w:rtl w:val="0"/>
              </w:rPr>
              <w:t xml:space="preserve">Re: Fundraising Officer #A22714</w:t>
            </w:r>
          </w:p>
        </w:tc>
      </w:tr>
    </w:tb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Your name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tabs>
          <w:tab w:val="right" w:pos="9360"/>
        </w:tabs>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jc w:val="center"/>
    </w:pPr>
    <w:rPr>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